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2A6" w14:textId="77777777" w:rsidR="00393E8D" w:rsidRDefault="00393E8D" w:rsidP="00393E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Žiadosť dotknutej osoby na uplatnenie jej práv</w:t>
      </w:r>
    </w:p>
    <w:p w14:paraId="6866C68A" w14:textId="77777777" w:rsidR="00393E8D" w:rsidRDefault="00393E8D" w:rsidP="00393E8D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V zmysle článku 7 a článku 15 až 22 Nariadenia Európskeho parlamentu a rady (EÚ) 2016/679.</w:t>
      </w:r>
    </w:p>
    <w:p w14:paraId="49DB8CF9" w14:textId="77777777" w:rsidR="00393E8D" w:rsidRDefault="00393E8D" w:rsidP="00393E8D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</w:p>
    <w:p w14:paraId="06BC1B6E" w14:textId="77777777" w:rsidR="00393E8D" w:rsidRDefault="00393E8D" w:rsidP="00393E8D">
      <w:pPr>
        <w:spacing w:after="0"/>
        <w:rPr>
          <w:rFonts w:cstheme="minorHAnsi"/>
          <w:b/>
        </w:rPr>
      </w:pPr>
      <w:r>
        <w:rPr>
          <w:rFonts w:cstheme="minorHAnsi"/>
          <w:b/>
          <w:sz w:val="21"/>
          <w:szCs w:val="21"/>
          <w:u w:val="single"/>
        </w:rPr>
        <w:t>Adresát (prevádzkovateľ):</w:t>
      </w:r>
      <w:r>
        <w:rPr>
          <w:rFonts w:cstheme="minorHAnsi"/>
          <w:b/>
          <w:sz w:val="21"/>
          <w:szCs w:val="21"/>
          <w:u w:val="single"/>
        </w:rPr>
        <w:br/>
      </w:r>
      <w:r>
        <w:rPr>
          <w:rFonts w:cstheme="minorHAnsi"/>
          <w:b/>
          <w:sz w:val="21"/>
          <w:szCs w:val="21"/>
          <w:u w:val="single"/>
        </w:rPr>
        <w:br/>
      </w:r>
      <w:r>
        <w:rPr>
          <w:rFonts w:cstheme="minorHAnsi"/>
          <w:b/>
        </w:rPr>
        <w:t>PRAGOLAB s.r.o.</w:t>
      </w:r>
    </w:p>
    <w:p w14:paraId="7974FECF" w14:textId="77777777" w:rsidR="00393E8D" w:rsidRDefault="00393E8D" w:rsidP="00393E8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Drieňová 34, Bratislava 821 02</w:t>
      </w:r>
    </w:p>
    <w:p w14:paraId="18603FB7" w14:textId="77777777" w:rsidR="00393E8D" w:rsidRDefault="00393E8D" w:rsidP="00393E8D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br/>
      </w:r>
      <w:r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Žiadateľ ( dotknutá osoba):</w:t>
      </w:r>
    </w:p>
    <w:p w14:paraId="3F791457" w14:textId="77777777" w:rsidR="00393E8D" w:rsidRDefault="00393E8D" w:rsidP="00393E8D">
      <w:pPr>
        <w:spacing w:after="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Titul: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>
        <w:rPr>
          <w:rFonts w:cstheme="minorHAnsi"/>
          <w:color w:val="000000"/>
          <w:sz w:val="21"/>
          <w:szCs w:val="21"/>
          <w:shd w:val="clear" w:color="auto" w:fill="FFFFFF"/>
        </w:rPr>
        <w:tab/>
        <w:t xml:space="preserve">Meno: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>
        <w:rPr>
          <w:rFonts w:cstheme="minorHAnsi"/>
          <w:color w:val="000000"/>
          <w:sz w:val="21"/>
          <w:szCs w:val="21"/>
          <w:shd w:val="clear" w:color="auto" w:fill="FFFFFF"/>
        </w:rPr>
        <w:tab/>
        <w:t>Priezvisko:</w:t>
      </w:r>
    </w:p>
    <w:p w14:paraId="230E24AD" w14:textId="77777777" w:rsidR="00393E8D" w:rsidRDefault="00393E8D" w:rsidP="00393E8D">
      <w:pPr>
        <w:spacing w:after="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Adresa:</w:t>
      </w:r>
    </w:p>
    <w:p w14:paraId="70A1B6DE" w14:textId="77777777" w:rsidR="00393E8D" w:rsidRDefault="00393E8D" w:rsidP="00393E8D">
      <w:pPr>
        <w:spacing w:after="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E-mailová adresa:</w:t>
      </w:r>
    </w:p>
    <w:p w14:paraId="06F1616E" w14:textId="77777777" w:rsidR="00393E8D" w:rsidRDefault="00393E8D" w:rsidP="00393E8D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75337952" w14:textId="77777777" w:rsidR="00393E8D" w:rsidRDefault="00393E8D" w:rsidP="00393E8D">
      <w:pPr>
        <w:spacing w:after="0" w:line="240" w:lineRule="auto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>Status dotknutej osoby voči prevádzkovateľovi (vyznačiť):</w:t>
      </w:r>
    </w:p>
    <w:p w14:paraId="52C2401D" w14:textId="4667097E" w:rsidR="00393E8D" w:rsidRDefault="00257F78" w:rsidP="00393E8D">
      <w:pPr>
        <w:pStyle w:val="Odsekzoznamu"/>
        <w:numPr>
          <w:ilvl w:val="0"/>
          <w:numId w:val="1"/>
        </w:numPr>
        <w:tabs>
          <w:tab w:val="left" w:pos="5245"/>
        </w:tabs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dodávateľ</w:t>
      </w:r>
      <w:r w:rsidR="00393E8D"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 w:rsidR="00393E8D">
        <w:rPr>
          <w:rFonts w:cstheme="minorHAnsi"/>
          <w:color w:val="000000"/>
          <w:sz w:val="21"/>
          <w:szCs w:val="21"/>
          <w:shd w:val="clear" w:color="auto" w:fill="FFFFFF"/>
        </w:rPr>
        <w:sym w:font="Wingdings" w:char="F06F"/>
      </w:r>
      <w:r w:rsidR="00393E8D"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>
        <w:rPr>
          <w:rFonts w:cstheme="minorHAnsi"/>
          <w:color w:val="000000"/>
          <w:sz w:val="21"/>
          <w:szCs w:val="21"/>
          <w:shd w:val="clear" w:color="auto" w:fill="FFFFFF"/>
        </w:rPr>
        <w:t>návštevník webovej stránky</w:t>
      </w:r>
    </w:p>
    <w:p w14:paraId="24817C68" w14:textId="21FC88C0" w:rsidR="00393E8D" w:rsidRPr="00257F78" w:rsidRDefault="00257F78" w:rsidP="00257F78">
      <w:pPr>
        <w:pStyle w:val="Odsekzoznamu"/>
        <w:numPr>
          <w:ilvl w:val="0"/>
          <w:numId w:val="1"/>
        </w:numPr>
        <w:tabs>
          <w:tab w:val="left" w:pos="5245"/>
        </w:tabs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odberateľ</w:t>
      </w:r>
      <w:r w:rsidR="00393E8D"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 w:rsidR="00393E8D">
        <w:rPr>
          <w:rFonts w:cstheme="minorHAnsi"/>
          <w:color w:val="000000"/>
          <w:sz w:val="21"/>
          <w:szCs w:val="21"/>
          <w:shd w:val="clear" w:color="auto" w:fill="FFFFFF"/>
        </w:rPr>
        <w:sym w:font="Wingdings" w:char="F06F"/>
      </w:r>
      <w:r w:rsidR="00393E8D"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>
        <w:rPr>
          <w:rFonts w:cstheme="minorHAnsi"/>
          <w:color w:val="000000"/>
          <w:sz w:val="21"/>
          <w:szCs w:val="21"/>
          <w:shd w:val="clear" w:color="auto" w:fill="FFFFFF"/>
        </w:rPr>
        <w:t>iná fyzická osoba</w:t>
      </w:r>
    </w:p>
    <w:p w14:paraId="168E6D63" w14:textId="77777777" w:rsidR="00393E8D" w:rsidRDefault="00393E8D" w:rsidP="00393E8D">
      <w:pPr>
        <w:pStyle w:val="Odsekzoznamu"/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71073881" w14:textId="77777777" w:rsidR="00393E8D" w:rsidRDefault="00393E8D" w:rsidP="00393E8D">
      <w:p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Požadovaný spôsob vybavenia žiadosti:</w:t>
      </w: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(vyznačiť jednu možnosť):</w:t>
      </w:r>
    </w:p>
    <w:p w14:paraId="3D0FA4A3" w14:textId="77777777" w:rsidR="00393E8D" w:rsidRDefault="00393E8D" w:rsidP="00393E8D">
      <w:pPr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(Prevádzkovateľ poskytne informácie spravidla v rovnakej podobe, v akej bola podaná žiadosť.):</w:t>
      </w:r>
    </w:p>
    <w:p w14:paraId="1C2BD583" w14:textId="77777777" w:rsidR="00393E8D" w:rsidRDefault="00393E8D" w:rsidP="00393E8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poštou</w:t>
      </w:r>
    </w:p>
    <w:p w14:paraId="58AAC354" w14:textId="77777777" w:rsidR="00393E8D" w:rsidRDefault="00393E8D" w:rsidP="00393E8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e –mailom</w:t>
      </w:r>
    </w:p>
    <w:p w14:paraId="2A1444F5" w14:textId="77777777" w:rsidR="00393E8D" w:rsidRDefault="00393E8D" w:rsidP="00393E8D">
      <w:pPr>
        <w:spacing w:after="0" w:line="240" w:lineRule="auto"/>
        <w:jc w:val="both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>Pokiaľ sa žiadosť týka údajov osobitnej kategórie, prevádzkovateľ poskytuje žiadateľovi informácie výlučne poštou do vlastných rúk!</w:t>
      </w:r>
    </w:p>
    <w:p w14:paraId="66A643DE" w14:textId="77777777" w:rsidR="00393E8D" w:rsidRDefault="00393E8D" w:rsidP="00393E8D">
      <w:pPr>
        <w:spacing w:after="0" w:line="240" w:lineRule="auto"/>
        <w:rPr>
          <w:rFonts w:cstheme="minorHAnsi"/>
          <w:b/>
          <w:color w:val="000000"/>
          <w:sz w:val="21"/>
          <w:szCs w:val="21"/>
          <w:shd w:val="clear" w:color="auto" w:fill="FFFFFF"/>
        </w:rPr>
      </w:pPr>
    </w:p>
    <w:p w14:paraId="138685D3" w14:textId="77777777" w:rsidR="00393E8D" w:rsidRDefault="00393E8D" w:rsidP="00393E8D">
      <w:p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Právo, ktoré si v zmysle GDPR dotknutá osoba svojou žiadosťou uplatňuje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(vyznačiť aj viac možností):</w:t>
      </w:r>
    </w:p>
    <w:p w14:paraId="2AC8B1E4" w14:textId="77777777" w:rsidR="00393E8D" w:rsidRDefault="00393E8D" w:rsidP="00393E8D">
      <w:pPr>
        <w:pStyle w:val="Odsekzoznamu"/>
        <w:numPr>
          <w:ilvl w:val="0"/>
          <w:numId w:val="3"/>
        </w:numPr>
        <w:spacing w:after="0" w:line="240" w:lineRule="auto"/>
        <w:ind w:left="360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odvolanie súhlasu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v prípade, že sa osobné údaje spracúvajú na základe súhlasu dotknutej osoby (čl. 7)</w:t>
      </w:r>
    </w:p>
    <w:p w14:paraId="705D412E" w14:textId="77777777" w:rsidR="00393E8D" w:rsidRDefault="00393E8D" w:rsidP="00393E8D">
      <w:pPr>
        <w:pStyle w:val="Odsekzoznamu"/>
        <w:spacing w:after="0" w:line="240" w:lineRule="auto"/>
        <w:ind w:left="36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(odvolanie súhlasu nemá vplyv na zákonnosť spracúvania osobných údajov, ktoré boli na jeho základe spracúvané do jeho odvolania)</w:t>
      </w:r>
    </w:p>
    <w:p w14:paraId="449A7B3F" w14:textId="77777777" w:rsidR="00393E8D" w:rsidRDefault="00393E8D" w:rsidP="00393E8D">
      <w:pPr>
        <w:pStyle w:val="Odsekzoznamu"/>
        <w:numPr>
          <w:ilvl w:val="0"/>
          <w:numId w:val="3"/>
        </w:numPr>
        <w:spacing w:after="0" w:line="240" w:lineRule="auto"/>
        <w:ind w:left="360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prístup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k osobným údajom; </w:t>
      </w: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>potvrdenie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o spracúvaní osobných údajov; </w:t>
      </w: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>kópia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osobných údajov (čl. 15)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br/>
        <w:t>(prístup nesmie mať nepriaznivé dôsledky na práva iných fyzických osôb)</w:t>
      </w:r>
    </w:p>
    <w:p w14:paraId="7576EB56" w14:textId="77777777" w:rsidR="00393E8D" w:rsidRDefault="00393E8D" w:rsidP="00393E8D">
      <w:pPr>
        <w:pStyle w:val="Odsekzoznamu"/>
        <w:numPr>
          <w:ilvl w:val="0"/>
          <w:numId w:val="3"/>
        </w:numPr>
        <w:spacing w:after="0" w:line="240" w:lineRule="auto"/>
        <w:ind w:left="360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oprava a doplnenie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osobných údajov (čl. 16)</w:t>
      </w:r>
    </w:p>
    <w:p w14:paraId="6E2F3F12" w14:textId="77777777" w:rsidR="00393E8D" w:rsidRDefault="00393E8D" w:rsidP="00393E8D">
      <w:pPr>
        <w:pStyle w:val="Odsekzoznamu"/>
        <w:numPr>
          <w:ilvl w:val="0"/>
          <w:numId w:val="3"/>
        </w:numPr>
        <w:spacing w:after="0" w:line="240" w:lineRule="auto"/>
        <w:ind w:left="36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výmaz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osobných údajov ( právo „na zabudnutie“) (čl. 17)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br/>
        <w:t xml:space="preserve">(nepotrebných, spracúvaných nezákonne,  pri odvolaní súhlasu na spracovanie, ak neexistuje iný právny základ spracúvania; </w:t>
      </w:r>
      <w:r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>neuplatňuje sa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pri údajoch spracúvaných pri výkone verejnej moci zverenej prevádzkovateľovi , spracúvaných na účel archivácie , vedecký alebo štatistický účel, historický výskum, na uplatnenie práva na slobodu prejavu a práva na informácie, na preukazovanie a uplatňovanie právnych nárokov)</w:t>
      </w:r>
    </w:p>
    <w:p w14:paraId="2593870F" w14:textId="77777777" w:rsidR="00393E8D" w:rsidRDefault="00393E8D" w:rsidP="00393E8D">
      <w:pPr>
        <w:pStyle w:val="Odsekzoznamu"/>
        <w:numPr>
          <w:ilvl w:val="0"/>
          <w:numId w:val="3"/>
        </w:numPr>
        <w:spacing w:after="0" w:line="240" w:lineRule="auto"/>
        <w:ind w:left="36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obmedzenie spracúvania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osobných údajov (čl. 18)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br/>
        <w:t>(do vykonania opravy nesprávnych údajov; do overenia či oprávnené záujmy MZ SR neprevažujú záujmy dotknutej osoby; ak dotknutá osoba namieta výmaz údajov a požaduje ho nahradiť obmedzením spracúvania; ak už prevádzkovateľ údaje nepotrebuje, ale potrebuje ich dotknutá osoba na uplatnenie právneho nároku)</w:t>
      </w:r>
    </w:p>
    <w:p w14:paraId="27B1051F" w14:textId="77777777" w:rsidR="00393E8D" w:rsidRDefault="00393E8D" w:rsidP="00393E8D">
      <w:pPr>
        <w:pStyle w:val="Odsekzoznamu"/>
        <w:numPr>
          <w:ilvl w:val="0"/>
          <w:numId w:val="3"/>
        </w:numPr>
        <w:spacing w:after="0" w:line="240" w:lineRule="auto"/>
        <w:ind w:left="36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prenesenie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osobných údajov spracúvaných automatizovanými prostriedkami (čl. 20)</w:t>
      </w:r>
    </w:p>
    <w:p w14:paraId="4D1E325B" w14:textId="77777777" w:rsidR="00393E8D" w:rsidRDefault="00393E8D" w:rsidP="00393E8D">
      <w:pPr>
        <w:pStyle w:val="Odsekzoznamu"/>
        <w:numPr>
          <w:ilvl w:val="0"/>
          <w:numId w:val="3"/>
        </w:numPr>
        <w:spacing w:after="0" w:line="240" w:lineRule="auto"/>
        <w:ind w:left="36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namietanie spracúvania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osobných údajov (čl. 21)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br/>
        <w:t>(pri spracovaní na základe verejného záujmu alebo výkonu verejnej moci zverejnenej prevádzkovateľovi alebo na základe oprávnených záujmov prevádzkovateľa)</w:t>
      </w:r>
    </w:p>
    <w:p w14:paraId="1A7E9A76" w14:textId="77777777" w:rsidR="00393E8D" w:rsidRDefault="00393E8D" w:rsidP="00393E8D">
      <w:pPr>
        <w:pStyle w:val="Odsekzoznamu"/>
        <w:numPr>
          <w:ilvl w:val="0"/>
          <w:numId w:val="3"/>
        </w:numPr>
        <w:spacing w:after="0" w:line="240" w:lineRule="auto"/>
        <w:ind w:left="36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uplatnenie práva, aby sa na dotknutú osobu nevzťahovalo automatizované individuálne rozhodovanie vrátane profilovania ( čl. 22 GDPR).</w:t>
      </w:r>
    </w:p>
    <w:p w14:paraId="05F86CB3" w14:textId="77777777" w:rsidR="00393E8D" w:rsidRDefault="00393E8D" w:rsidP="00393E8D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br w:type="page"/>
      </w:r>
    </w:p>
    <w:p w14:paraId="266EBB9D" w14:textId="77777777" w:rsidR="00393E8D" w:rsidRDefault="00393E8D" w:rsidP="00393E8D">
      <w:pPr>
        <w:spacing w:after="0" w:line="240" w:lineRule="auto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lastRenderedPageBreak/>
        <w:t>Dôvod podania žiadosti/oprávnenosť:</w:t>
      </w:r>
    </w:p>
    <w:p w14:paraId="01202C70" w14:textId="77777777" w:rsidR="00393E8D" w:rsidRDefault="00393E8D" w:rsidP="00393E8D">
      <w:pPr>
        <w:spacing w:after="0" w:line="240" w:lineRule="auto"/>
        <w:rPr>
          <w:rFonts w:cstheme="minorHAnsi"/>
          <w:b/>
          <w:color w:val="000000"/>
          <w:sz w:val="21"/>
          <w:szCs w:val="21"/>
          <w:shd w:val="clear" w:color="auto" w:fill="FFFFFF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3"/>
      </w:tblGrid>
      <w:tr w:rsidR="00393E8D" w14:paraId="7B499F33" w14:textId="77777777" w:rsidTr="00393E8D">
        <w:trPr>
          <w:trHeight w:val="270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338" w14:textId="77777777" w:rsidR="00393E8D" w:rsidRDefault="00393E8D">
            <w:pPr>
              <w:spacing w:after="0" w:line="240" w:lineRule="auto"/>
              <w:ind w:left="-48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4B31FD77" w14:textId="77777777" w:rsidR="00393E8D" w:rsidRDefault="00393E8D">
            <w:pPr>
              <w:spacing w:after="0" w:line="240" w:lineRule="auto"/>
              <w:ind w:left="-48"/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7D5A688" w14:textId="77777777" w:rsidR="00393E8D" w:rsidRDefault="00393E8D">
            <w:pPr>
              <w:spacing w:after="0" w:line="240" w:lineRule="auto"/>
              <w:ind w:left="-48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3A628340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705211E7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1785BB17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006711B0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0D1E467C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5D82C9B4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7D80F19E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56C23940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741B3A04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538DAFA0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7D9776D8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36B747FC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305170C7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3F606127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6F7BED5B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004DB43F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400895DA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2469922F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0119C99A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5557D915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262FE70E" w14:textId="77777777" w:rsidR="00393E8D" w:rsidRDefault="00393E8D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14:paraId="16BFBCA9" w14:textId="77777777" w:rsidR="00393E8D" w:rsidRDefault="00393E8D">
            <w:pPr>
              <w:spacing w:after="0" w:line="240" w:lineRule="auto"/>
              <w:ind w:left="-48"/>
              <w:rPr>
                <w:rFonts w:cstheme="minorHAnsi"/>
                <w:i/>
                <w:color w:val="000000"/>
                <w:sz w:val="21"/>
                <w:szCs w:val="21"/>
                <w:shd w:val="clear" w:color="auto" w:fill="FFFFFF"/>
              </w:rPr>
            </w:pPr>
          </w:p>
          <w:p w14:paraId="54B55830" w14:textId="77777777" w:rsidR="00393E8D" w:rsidRDefault="00393E8D">
            <w:pPr>
              <w:spacing w:after="0" w:line="240" w:lineRule="auto"/>
              <w:ind w:left="-48"/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C051D80" w14:textId="77777777" w:rsidR="00393E8D" w:rsidRDefault="00393E8D">
            <w:pPr>
              <w:pStyle w:val="Odsekzoznamu"/>
              <w:spacing w:after="0" w:line="240" w:lineRule="auto"/>
              <w:ind w:left="672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526D505A" w14:textId="77777777" w:rsidR="00393E8D" w:rsidRDefault="00393E8D" w:rsidP="00393E8D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</w:p>
    <w:p w14:paraId="46B06B08" w14:textId="77777777" w:rsidR="00393E8D" w:rsidRDefault="00393E8D" w:rsidP="00393E8D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</w:p>
    <w:p w14:paraId="7906DFAE" w14:textId="77777777" w:rsidR="00393E8D" w:rsidRDefault="00393E8D" w:rsidP="00393E8D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Dotknutá osoba/žiadateľ prehlasuje, že sa s informáciami v tomto dokumente oboznámil a porozumel im.</w:t>
      </w:r>
    </w:p>
    <w:p w14:paraId="17C004E2" w14:textId="77777777" w:rsidR="00393E8D" w:rsidRDefault="00393E8D" w:rsidP="00393E8D">
      <w:pPr>
        <w:spacing w:after="0" w:line="240" w:lineRule="auto"/>
        <w:rPr>
          <w:rFonts w:cstheme="minorHAnsi"/>
          <w:sz w:val="21"/>
          <w:szCs w:val="21"/>
        </w:rPr>
      </w:pPr>
    </w:p>
    <w:p w14:paraId="3C881084" w14:textId="77777777" w:rsidR="00393E8D" w:rsidRDefault="00393E8D" w:rsidP="00393E8D">
      <w:pPr>
        <w:spacing w:after="0" w:line="240" w:lineRule="auto"/>
        <w:rPr>
          <w:rFonts w:cstheme="minorHAnsi"/>
          <w:sz w:val="21"/>
          <w:szCs w:val="21"/>
        </w:rPr>
      </w:pPr>
    </w:p>
    <w:p w14:paraId="4AEE7D8E" w14:textId="77777777" w:rsidR="00393E8D" w:rsidRDefault="00393E8D" w:rsidP="00393E8D">
      <w:pPr>
        <w:spacing w:after="0" w:line="240" w:lineRule="auto"/>
        <w:rPr>
          <w:rFonts w:cstheme="minorHAnsi"/>
          <w:sz w:val="21"/>
          <w:szCs w:val="21"/>
        </w:rPr>
      </w:pPr>
    </w:p>
    <w:p w14:paraId="3A53961D" w14:textId="77777777" w:rsidR="00393E8D" w:rsidRDefault="00393E8D" w:rsidP="00393E8D">
      <w:pPr>
        <w:spacing w:after="0" w:line="240" w:lineRule="auto"/>
        <w:ind w:left="708" w:firstLine="708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..................................................</w:t>
      </w:r>
    </w:p>
    <w:p w14:paraId="33B2B519" w14:textId="77777777" w:rsidR="00393E8D" w:rsidRDefault="00393E8D" w:rsidP="00393E8D">
      <w:pPr>
        <w:spacing w:after="0" w:line="240" w:lineRule="auto"/>
        <w:ind w:left="4956" w:firstLine="708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dátum a vlastnoručný podpis</w:t>
      </w:r>
    </w:p>
    <w:p w14:paraId="69DA3C66" w14:textId="77777777" w:rsidR="00393E8D" w:rsidRDefault="00393E8D" w:rsidP="00393E8D">
      <w:pPr>
        <w:spacing w:after="0" w:line="240" w:lineRule="auto"/>
        <w:ind w:left="4956" w:firstLine="708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dotknutej osoby alebo jej zástupcu,</w:t>
      </w:r>
    </w:p>
    <w:p w14:paraId="744BF75C" w14:textId="77777777" w:rsidR="00393E8D" w:rsidRDefault="00393E8D" w:rsidP="00393E8D">
      <w:pPr>
        <w:spacing w:after="0" w:line="240" w:lineRule="auto"/>
        <w:ind w:left="566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ak sa jedná  o dieťa do 16 rokov</w:t>
      </w:r>
    </w:p>
    <w:p w14:paraId="215D6A40" w14:textId="77777777" w:rsidR="00393E8D" w:rsidRDefault="00393E8D" w:rsidP="00393E8D">
      <w:r>
        <w:br w:type="page"/>
      </w:r>
    </w:p>
    <w:p w14:paraId="17C1ED66" w14:textId="77777777" w:rsidR="00393E8D" w:rsidRDefault="00393E8D" w:rsidP="00393E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Poučenie k žiadosti dotknutej osoby na uplatnenie jej práv</w:t>
      </w:r>
    </w:p>
    <w:p w14:paraId="05BD14DC" w14:textId="77777777" w:rsidR="00393E8D" w:rsidRDefault="00393E8D" w:rsidP="00393E8D">
      <w:pPr>
        <w:spacing w:after="0" w:line="240" w:lineRule="auto"/>
      </w:pPr>
    </w:p>
    <w:p w14:paraId="41D5F53E" w14:textId="77777777" w:rsidR="00393E8D" w:rsidRDefault="00393E8D" w:rsidP="00393E8D">
      <w:pPr>
        <w:spacing w:after="0" w:line="240" w:lineRule="auto"/>
        <w:rPr>
          <w:b/>
        </w:rPr>
      </w:pPr>
      <w:r>
        <w:rPr>
          <w:b/>
        </w:rPr>
        <w:t>Právo na odvolanie súhlasu</w:t>
      </w:r>
    </w:p>
    <w:p w14:paraId="482E23A4" w14:textId="77777777" w:rsidR="00393E8D" w:rsidRDefault="00393E8D" w:rsidP="00393E8D">
      <w:pPr>
        <w:spacing w:after="0" w:line="240" w:lineRule="auto"/>
        <w:jc w:val="both"/>
      </w:pPr>
      <w:r>
        <w:t>Ak je spracúvanie Vašich osobných údajov založené na súhlase, máte právo ho kedykoľvek u prevádzkovateľa odvolať. Odvolanie súhlasu nemá vplyv na zákonnosť spracúvania vychádzajúceho zo súhlasu pred jeho dovolaním.</w:t>
      </w:r>
    </w:p>
    <w:p w14:paraId="2D1A156F" w14:textId="77777777" w:rsidR="00393E8D" w:rsidRDefault="00393E8D" w:rsidP="00393E8D">
      <w:pPr>
        <w:spacing w:after="0" w:line="240" w:lineRule="auto"/>
      </w:pPr>
    </w:p>
    <w:p w14:paraId="5CB50868" w14:textId="77777777" w:rsidR="00393E8D" w:rsidRDefault="00393E8D" w:rsidP="00393E8D">
      <w:pPr>
        <w:spacing w:after="0" w:line="240" w:lineRule="auto"/>
        <w:rPr>
          <w:b/>
        </w:rPr>
      </w:pPr>
      <w:r>
        <w:rPr>
          <w:b/>
        </w:rPr>
        <w:t>Právo dotknutej osoby na prístup k údajom</w:t>
      </w:r>
    </w:p>
    <w:p w14:paraId="281069C1" w14:textId="77777777" w:rsidR="00393E8D" w:rsidRDefault="00393E8D" w:rsidP="00393E8D">
      <w:pPr>
        <w:spacing w:after="0" w:line="240" w:lineRule="auto"/>
        <w:jc w:val="both"/>
      </w:pPr>
      <w:r>
        <w:t>Ako dotknutá osoba máte právo získať od prevádzkovateľa potvrdenie o tom, či sa spracúvajú osobné údaje, ktoré sa Vás týkajú. Ak tomu tak je, máte právo získať prístup k týmto osobným údajom a tieto informácie:</w:t>
      </w:r>
    </w:p>
    <w:p w14:paraId="18B5E124" w14:textId="77777777" w:rsidR="00393E8D" w:rsidRDefault="00393E8D" w:rsidP="00393E8D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účely spracúvania;</w:t>
      </w:r>
    </w:p>
    <w:p w14:paraId="148AD542" w14:textId="77777777" w:rsidR="00393E8D" w:rsidRDefault="00393E8D" w:rsidP="00393E8D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kategórie dotknutých osobných údajov;</w:t>
      </w:r>
    </w:p>
    <w:p w14:paraId="2D23FAC7" w14:textId="77777777" w:rsidR="00393E8D" w:rsidRDefault="00393E8D" w:rsidP="00393E8D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príjemcovia alebo kategórie príjemcov, ktorým boli alebo budú osobné údaje poskytnuté;</w:t>
      </w:r>
    </w:p>
    <w:p w14:paraId="585867CD" w14:textId="77777777" w:rsidR="00393E8D" w:rsidRDefault="00393E8D" w:rsidP="00393E8D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predpokladaná doba uchovávania osobných údajov alebo aspoň kritériá na jej určenie;</w:t>
      </w:r>
    </w:p>
    <w:p w14:paraId="52931690" w14:textId="77777777" w:rsidR="00393E8D" w:rsidRDefault="00393E8D" w:rsidP="00393E8D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existencia práva požadovať od prevádzkovateľa opravu Vašich osobných údajov alebo ich vymazanie alebo obmedzenie spracúvania, alebo práva namietať proti takémuto spracúvaniu;</w:t>
      </w:r>
    </w:p>
    <w:p w14:paraId="6FD56C26" w14:textId="77777777" w:rsidR="00393E8D" w:rsidRDefault="00393E8D" w:rsidP="00393E8D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právo podať sťažnosť Úradu na ochranu osobných údajov SR;</w:t>
      </w:r>
    </w:p>
    <w:p w14:paraId="69A2E5D6" w14:textId="77777777" w:rsidR="00393E8D" w:rsidRDefault="00393E8D" w:rsidP="00393E8D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ak sa osobné údaje nezískali od Vás, akékoľvek dostupné informácie o ich zdroji;</w:t>
      </w:r>
    </w:p>
    <w:p w14:paraId="295842A6" w14:textId="77777777" w:rsidR="00393E8D" w:rsidRDefault="00393E8D" w:rsidP="00393E8D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existencia automatizovaného rozhodovania vrátane profilovania, o použitom postupe a predpokladaných dôsledkoch takéhoto spracúvania.</w:t>
      </w:r>
    </w:p>
    <w:p w14:paraId="3A01901B" w14:textId="77777777" w:rsidR="00393E8D" w:rsidRDefault="00393E8D" w:rsidP="00393E8D">
      <w:pPr>
        <w:spacing w:after="0" w:line="240" w:lineRule="auto"/>
        <w:jc w:val="both"/>
      </w:pPr>
      <w:r>
        <w:t xml:space="preserve">Prevádzkovateľ Vám na Vašu žiadosť poskytne </w:t>
      </w:r>
      <w:r>
        <w:rPr>
          <w:b/>
        </w:rPr>
        <w:t>kópiu osobných údajov</w:t>
      </w:r>
      <w:r>
        <w:t>, ktoré sa spracúvajú. Za akékoľvek ďalšie kópie, o ktoré požiadate, môže prevádzkovateľ účtovať primeraný poplatok zodpovedajúci administratívnym nákladom.</w:t>
      </w:r>
    </w:p>
    <w:p w14:paraId="69021F51" w14:textId="77777777" w:rsidR="00393E8D" w:rsidRDefault="00393E8D" w:rsidP="00393E8D">
      <w:pPr>
        <w:spacing w:after="0" w:line="240" w:lineRule="auto"/>
      </w:pPr>
    </w:p>
    <w:p w14:paraId="11785985" w14:textId="77777777" w:rsidR="00393E8D" w:rsidRDefault="00393E8D" w:rsidP="00393E8D">
      <w:pPr>
        <w:spacing w:after="0" w:line="240" w:lineRule="auto"/>
        <w:rPr>
          <w:b/>
        </w:rPr>
      </w:pPr>
      <w:r>
        <w:rPr>
          <w:b/>
        </w:rPr>
        <w:t>Oprava a doplnenie osobných údajov</w:t>
      </w:r>
    </w:p>
    <w:p w14:paraId="510EF6CB" w14:textId="77777777" w:rsidR="00393E8D" w:rsidRDefault="00393E8D" w:rsidP="00393E8D">
      <w:pPr>
        <w:spacing w:after="0" w:line="240" w:lineRule="auto"/>
        <w:jc w:val="both"/>
      </w:pPr>
      <w:r>
        <w:t>Ako dotknutá osoba máte právo na to, aby prevádzkovateľ bez zbytočného odkladu opravil nesprávne osobné údaje, ktoré sa Vás týkajú. V závislosti od účelu spracúvania máte právo na doplnenie neúplných osobných údajov.</w:t>
      </w:r>
    </w:p>
    <w:p w14:paraId="461E9B6B" w14:textId="77777777" w:rsidR="00393E8D" w:rsidRDefault="00393E8D" w:rsidP="00393E8D">
      <w:pPr>
        <w:spacing w:after="0" w:line="240" w:lineRule="auto"/>
      </w:pPr>
    </w:p>
    <w:p w14:paraId="1F3D3143" w14:textId="77777777" w:rsidR="00393E8D" w:rsidRDefault="00393E8D" w:rsidP="00393E8D">
      <w:pPr>
        <w:spacing w:after="0" w:line="240" w:lineRule="auto"/>
        <w:rPr>
          <w:b/>
        </w:rPr>
      </w:pPr>
      <w:r>
        <w:rPr>
          <w:b/>
        </w:rPr>
        <w:t>Právo na vymazanie (právo „na zabudnutie“)</w:t>
      </w:r>
    </w:p>
    <w:p w14:paraId="0997A592" w14:textId="77777777" w:rsidR="00393E8D" w:rsidRDefault="00393E8D" w:rsidP="00393E8D">
      <w:pPr>
        <w:spacing w:after="0" w:line="240" w:lineRule="auto"/>
        <w:jc w:val="both"/>
      </w:pPr>
      <w:r>
        <w:t xml:space="preserve">Ako dotknutá osoba máte tiež právo dosiahnuť u prevádzkovateľa bez zbytočného odkladu vymazanie osobných údajov, ktoré sa Vás týkajú, a prevádzkovateľ je povinný bez zbytočného odkladu vymazať osobné údaje, </w:t>
      </w:r>
      <w:r>
        <w:rPr>
          <w:b/>
        </w:rPr>
        <w:t>pokiaľ ide o jeden z týchto prípadov</w:t>
      </w:r>
      <w:r>
        <w:t>:</w:t>
      </w:r>
    </w:p>
    <w:p w14:paraId="19B7776E" w14:textId="77777777" w:rsidR="00393E8D" w:rsidRDefault="00393E8D" w:rsidP="00393E8D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osobné údaje už nie sú potrebné na účely, na ktoré sa získavali alebo inak spracúvali;</w:t>
      </w:r>
    </w:p>
    <w:p w14:paraId="2E6D82F1" w14:textId="77777777" w:rsidR="00393E8D" w:rsidRDefault="00393E8D" w:rsidP="00393E8D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odvoláte súhlas, na základe ktorého sa spracúvanie vykonáva a ak neexistuje iný právny základ pre spracúvanie;</w:t>
      </w:r>
    </w:p>
    <w:p w14:paraId="3A451212" w14:textId="77777777" w:rsidR="00393E8D" w:rsidRDefault="00393E8D" w:rsidP="00393E8D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namietate voči spracúvaniu osobných údajov v oprávnenom záujme prevádzkovateľa a neprevažujú žiadne oprávnené dôvody na spracúvanie;</w:t>
      </w:r>
    </w:p>
    <w:p w14:paraId="06D31110" w14:textId="77777777" w:rsidR="00393E8D" w:rsidRDefault="00393E8D" w:rsidP="00393E8D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osobné údaje sa spracúvali nezákonne;</w:t>
      </w:r>
    </w:p>
    <w:p w14:paraId="6A424217" w14:textId="77777777" w:rsidR="00393E8D" w:rsidRDefault="00393E8D" w:rsidP="00393E8D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osobné údaje musia byť vymazané, aby sa splanila zákonná povinnosť podľa práva Únie alebo práva členského štátu, ktorému prevádzkovateľ podlieha;</w:t>
      </w:r>
    </w:p>
    <w:p w14:paraId="0AEE5DCD" w14:textId="77777777" w:rsidR="00393E8D" w:rsidRDefault="00393E8D" w:rsidP="00393E8D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osobné údaje sa získavali v súvislosti s ponukou služieb informačnej spoločnosti adresovanou priamo dieťaťu vo veku menej ako 16 rokov.</w:t>
      </w:r>
    </w:p>
    <w:p w14:paraId="75913518" w14:textId="77777777" w:rsidR="00393E8D" w:rsidRDefault="00393E8D" w:rsidP="00393E8D">
      <w:pPr>
        <w:spacing w:after="0" w:line="240" w:lineRule="auto"/>
        <w:jc w:val="both"/>
      </w:pPr>
      <w:r>
        <w:t xml:space="preserve">V prípade, že prevádzkovateľ Vaše osobné údaje </w:t>
      </w:r>
      <w:r>
        <w:rPr>
          <w:b/>
        </w:rPr>
        <w:t>zverejnil</w:t>
      </w:r>
      <w:r>
        <w:t xml:space="preserve"> je povinný vymazať osobné údaje, so zreteľom na dostupnú technológiu a náklady na vykonanie opatrení podniknúť primerané opatrenia vrátane technických opatrení, aby informoval prevádzkovateľov, ktorí vykonávajú spracúvanie osobných údajov, že ste požiadali o výmaz osobných údajov.</w:t>
      </w:r>
    </w:p>
    <w:p w14:paraId="5EAEDFB0" w14:textId="77777777" w:rsidR="00393E8D" w:rsidRDefault="00393E8D" w:rsidP="00393E8D">
      <w:pPr>
        <w:spacing w:after="0" w:line="240" w:lineRule="auto"/>
        <w:jc w:val="both"/>
      </w:pPr>
      <w:r>
        <w:t xml:space="preserve">O výmaz osobných údajov môžete požiadať </w:t>
      </w:r>
      <w:r>
        <w:rPr>
          <w:b/>
        </w:rPr>
        <w:t>len v prípade, ak nie je spracúvanie potrebné</w:t>
      </w:r>
      <w:r>
        <w:t>:</w:t>
      </w:r>
    </w:p>
    <w:p w14:paraId="75C85A72" w14:textId="77777777" w:rsidR="00393E8D" w:rsidRDefault="00393E8D" w:rsidP="00393E8D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na uplatnenie práva na slobodu prejavu a na informácie;</w:t>
      </w:r>
    </w:p>
    <w:p w14:paraId="2242BCC1" w14:textId="77777777" w:rsidR="00393E8D" w:rsidRDefault="00393E8D" w:rsidP="00393E8D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na splnenie zákonnej povinnosti;</w:t>
      </w:r>
    </w:p>
    <w:p w14:paraId="754FFCF8" w14:textId="77777777" w:rsidR="00393E8D" w:rsidRDefault="00393E8D" w:rsidP="00393E8D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z dôvodov verejného záujmu v oblasti verejného zdravia;</w:t>
      </w:r>
    </w:p>
    <w:p w14:paraId="18A8B387" w14:textId="77777777" w:rsidR="00393E8D" w:rsidRDefault="00393E8D" w:rsidP="00393E8D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na účely archivácie vo verejnom záujme, na účely vedeckého alebo historického výskumu či na štatistické účely;</w:t>
      </w:r>
    </w:p>
    <w:p w14:paraId="1AFBF838" w14:textId="77777777" w:rsidR="00393E8D" w:rsidRDefault="00393E8D" w:rsidP="00393E8D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na preukazovanie, uplatňovanie alebo obhajovanie právnych nárokov.</w:t>
      </w:r>
    </w:p>
    <w:p w14:paraId="4F6E3C55" w14:textId="77777777" w:rsidR="00393E8D" w:rsidRDefault="00393E8D" w:rsidP="00393E8D">
      <w:pPr>
        <w:spacing w:after="0" w:line="240" w:lineRule="auto"/>
      </w:pPr>
    </w:p>
    <w:p w14:paraId="530D675D" w14:textId="77777777" w:rsidR="00393E8D" w:rsidRDefault="00393E8D" w:rsidP="00393E8D">
      <w:pPr>
        <w:spacing w:after="0" w:line="240" w:lineRule="auto"/>
        <w:jc w:val="both"/>
        <w:rPr>
          <w:b/>
        </w:rPr>
      </w:pPr>
      <w:r>
        <w:rPr>
          <w:b/>
        </w:rPr>
        <w:t>Právo na obmedzenie spracúvania</w:t>
      </w:r>
    </w:p>
    <w:p w14:paraId="4443367F" w14:textId="77777777" w:rsidR="00393E8D" w:rsidRDefault="00393E8D" w:rsidP="00393E8D">
      <w:pPr>
        <w:spacing w:after="0" w:line="240" w:lineRule="auto"/>
        <w:jc w:val="both"/>
      </w:pPr>
      <w:r>
        <w:t xml:space="preserve">Ako dotknutá osoba máte právo, aby prevádzkovateľ obmedzil spracúvanie, </w:t>
      </w:r>
      <w:r>
        <w:rPr>
          <w:b/>
        </w:rPr>
        <w:t>pokiaľ ide o jeden z týchto prípadov</w:t>
      </w:r>
      <w:r>
        <w:t>:</w:t>
      </w:r>
    </w:p>
    <w:p w14:paraId="618E8C90" w14:textId="77777777" w:rsidR="00393E8D" w:rsidRDefault="00393E8D" w:rsidP="00393E8D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napadli ste správnosť osobných údajov, a to počas obdobia umožňujúceho prevádzkovateľovi overiť správnosť osobných údajov;</w:t>
      </w:r>
    </w:p>
    <w:p w14:paraId="34B355C4" w14:textId="77777777" w:rsidR="00393E8D" w:rsidRDefault="00393E8D" w:rsidP="00393E8D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spracúvanie je protizákonné a namietate proti vymazaniu osobných údajov a žiadate namiesto toho obmedzenie ich použitia;</w:t>
      </w:r>
    </w:p>
    <w:p w14:paraId="5EEE17CB" w14:textId="77777777" w:rsidR="00393E8D" w:rsidRDefault="00393E8D" w:rsidP="00393E8D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prevádzkovateľ už nepotrebuje osobné údaje na účely spracúvania, ale potrebujete ich Vy na preukázanie, uplatňovanie alebo obhajovanie právnych nárokov;</w:t>
      </w:r>
    </w:p>
    <w:p w14:paraId="6F13AD8C" w14:textId="77777777" w:rsidR="00393E8D" w:rsidRDefault="00393E8D" w:rsidP="00393E8D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namietate voči spracúvaniu v oprávnenom záujme prevádzkovateľa alebo pri plnení úlohy realizovanej vo verejnom záujme alebo pri výkone verejnej moci zverenej prevádzkovateľov vrátane namietania proti profilovaniu.</w:t>
      </w:r>
    </w:p>
    <w:p w14:paraId="60F5B5CA" w14:textId="77777777" w:rsidR="00393E8D" w:rsidRDefault="00393E8D" w:rsidP="00393E8D">
      <w:pPr>
        <w:spacing w:after="0" w:line="240" w:lineRule="auto"/>
        <w:jc w:val="both"/>
      </w:pPr>
      <w:r>
        <w:t>Ak prevádzkovateľ spracúvanie obmedzil, takéto osobné údaje sa s výnimkou uchovávania spracúvajú len s Vašim súhlasom alebo na preukazovanie, uplatňovanie alebo obhajovanie právnych nárokov, alebo na ochranu práv inej fyzickej alebo právnickej osoby, alebo z dôvodov dôležitého verejného záujmu Únie alebo členského štátu.</w:t>
      </w:r>
    </w:p>
    <w:p w14:paraId="4D4BEFCE" w14:textId="77777777" w:rsidR="00393E8D" w:rsidRDefault="00393E8D" w:rsidP="00393E8D">
      <w:pPr>
        <w:spacing w:after="0" w:line="240" w:lineRule="auto"/>
        <w:jc w:val="both"/>
      </w:pPr>
    </w:p>
    <w:p w14:paraId="753BA17A" w14:textId="77777777" w:rsidR="00393E8D" w:rsidRDefault="00393E8D" w:rsidP="00393E8D">
      <w:pPr>
        <w:spacing w:after="0" w:line="240" w:lineRule="auto"/>
        <w:jc w:val="both"/>
        <w:rPr>
          <w:b/>
        </w:rPr>
      </w:pPr>
      <w:r>
        <w:rPr>
          <w:b/>
        </w:rPr>
        <w:t>Právo na prenosnosť údajov</w:t>
      </w:r>
    </w:p>
    <w:p w14:paraId="0BAEB7E4" w14:textId="77777777" w:rsidR="00393E8D" w:rsidRDefault="00393E8D" w:rsidP="00393E8D">
      <w:pPr>
        <w:spacing w:after="0" w:line="240" w:lineRule="auto"/>
        <w:jc w:val="both"/>
      </w:pPr>
      <w:r>
        <w:t xml:space="preserve">Ako dotknutá osoba máte právo </w:t>
      </w:r>
      <w:r>
        <w:rPr>
          <w:b/>
        </w:rPr>
        <w:t>získať</w:t>
      </w:r>
      <w:r>
        <w:t xml:space="preserve"> osobnú údaje, ktoré sa Vás týkajú a ktoré ste poskytli prevádzkovateľovi, v štruktúrovanom, bežne používanom a strojovo čitateľnom formáte a máte právo </w:t>
      </w:r>
      <w:r>
        <w:rPr>
          <w:b/>
        </w:rPr>
        <w:t>preniesť</w:t>
      </w:r>
      <w:r>
        <w:t xml:space="preserve"> tieto údaje ďalšiemu prevádzkovateľovi, ak:</w:t>
      </w:r>
    </w:p>
    <w:p w14:paraId="48D14EF7" w14:textId="77777777" w:rsidR="00393E8D" w:rsidRDefault="00393E8D" w:rsidP="00393E8D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sa spracúvanie zakladá na Vašom súhlase alebo na zmluve;</w:t>
      </w:r>
    </w:p>
    <w:p w14:paraId="20CF28DB" w14:textId="77777777" w:rsidR="00393E8D" w:rsidRDefault="00393E8D" w:rsidP="00393E8D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ak sa spracúvanie vykonáva automatizovanými prostriedkami.</w:t>
      </w:r>
    </w:p>
    <w:p w14:paraId="465F2C34" w14:textId="77777777" w:rsidR="00393E8D" w:rsidRDefault="00393E8D" w:rsidP="00393E8D">
      <w:pPr>
        <w:spacing w:after="0" w:line="240" w:lineRule="auto"/>
        <w:jc w:val="both"/>
      </w:pPr>
      <w:r>
        <w:t xml:space="preserve">Rovnako máte právo na </w:t>
      </w:r>
      <w:r>
        <w:rPr>
          <w:b/>
        </w:rPr>
        <w:t>prenos</w:t>
      </w:r>
      <w:r>
        <w:t xml:space="preserve"> osobných údajov priamo od jedného prevádzkovateľa druhému prevádzkovateľovi, avšak len v prípade, ak je to technicky možné.</w:t>
      </w:r>
    </w:p>
    <w:p w14:paraId="4C2FAE24" w14:textId="77777777" w:rsidR="00393E8D" w:rsidRDefault="00393E8D" w:rsidP="00393E8D">
      <w:pPr>
        <w:spacing w:after="0" w:line="240" w:lineRule="auto"/>
        <w:jc w:val="both"/>
      </w:pPr>
      <w:r>
        <w:t>Uvedené právo sa nevzťahuje na spracúvanie nevyhnutné na splnenie úlohy realizovanej vo verejnom záujme alebo pri výkone verejnej moci zverenej prevádzkovateľovi.</w:t>
      </w:r>
    </w:p>
    <w:p w14:paraId="5C388074" w14:textId="77777777" w:rsidR="00393E8D" w:rsidRDefault="00393E8D" w:rsidP="00393E8D">
      <w:pPr>
        <w:spacing w:after="0" w:line="240" w:lineRule="auto"/>
        <w:jc w:val="both"/>
      </w:pPr>
      <w:r>
        <w:t xml:space="preserve">Právo na prenosnosť údajov </w:t>
      </w:r>
      <w:r>
        <w:rPr>
          <w:b/>
        </w:rPr>
        <w:t>nesmie</w:t>
      </w:r>
      <w:r>
        <w:t xml:space="preserve"> mať nepriaznivé dôsledky na práva a slobody iných.</w:t>
      </w:r>
    </w:p>
    <w:p w14:paraId="7EA4D920" w14:textId="77777777" w:rsidR="00393E8D" w:rsidRDefault="00393E8D" w:rsidP="00393E8D">
      <w:pPr>
        <w:spacing w:after="0" w:line="240" w:lineRule="auto"/>
      </w:pPr>
    </w:p>
    <w:p w14:paraId="152A8B8D" w14:textId="77777777" w:rsidR="00393E8D" w:rsidRDefault="00393E8D" w:rsidP="00393E8D">
      <w:pPr>
        <w:spacing w:after="0" w:line="240" w:lineRule="auto"/>
        <w:jc w:val="both"/>
        <w:rPr>
          <w:b/>
        </w:rPr>
      </w:pPr>
      <w:r>
        <w:rPr>
          <w:b/>
        </w:rPr>
        <w:t>Právo namietať a automatizované individuálne rozhodovanie</w:t>
      </w:r>
    </w:p>
    <w:p w14:paraId="1C385B7E" w14:textId="77777777" w:rsidR="00393E8D" w:rsidRDefault="00393E8D" w:rsidP="00393E8D">
      <w:pPr>
        <w:spacing w:after="0" w:line="240" w:lineRule="auto"/>
        <w:jc w:val="both"/>
      </w:pPr>
      <w:r>
        <w:t xml:space="preserve">Ako dotknutá osoba máte právo </w:t>
      </w:r>
      <w:r>
        <w:rPr>
          <w:b/>
        </w:rPr>
        <w:t>kedykoľvek</w:t>
      </w:r>
      <w:r>
        <w:t xml:space="preserve"> namietať z dôvodov týkajúcich sa Vašej konkrétnej situácie proti spracúvaniu osobných údajov, ktoré sa Vás týkajú, ktoré je vykonávané na základe:</w:t>
      </w:r>
    </w:p>
    <w:p w14:paraId="391ABE40" w14:textId="77777777" w:rsidR="00393E8D" w:rsidRDefault="00393E8D" w:rsidP="00393E8D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 xml:space="preserve">oprávneného záujmu prevádzkovateľa alebo </w:t>
      </w:r>
    </w:p>
    <w:p w14:paraId="5201700C" w14:textId="77777777" w:rsidR="00393E8D" w:rsidRDefault="00393E8D" w:rsidP="00393E8D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>na plnenie úlohy realizovanej vo verejnom záujme alebo pri výkone verejnej moci zverenej prevádzkovateľovi.</w:t>
      </w:r>
    </w:p>
    <w:p w14:paraId="1C344B30" w14:textId="77777777" w:rsidR="00393E8D" w:rsidRDefault="00393E8D" w:rsidP="00393E8D">
      <w:pPr>
        <w:spacing w:after="0" w:line="240" w:lineRule="auto"/>
        <w:jc w:val="both"/>
      </w:pPr>
      <w:r>
        <w:t xml:space="preserve">Prevádzkovateľ </w:t>
      </w:r>
      <w:r>
        <w:rPr>
          <w:b/>
        </w:rPr>
        <w:t>nebude ďalej spracúvať</w:t>
      </w:r>
      <w:r>
        <w:t xml:space="preserve"> osobné údaje, pokiaľ nepreukáže nevyhnutné oprávnené dôvody na spracúvanie, ktoré prevažujú nad Vašimi záujmami, právami a slobodami alebo dôvody na preukazovanie, uplatňovanie alebo obhajovanie právnych nárokov.</w:t>
      </w:r>
    </w:p>
    <w:p w14:paraId="1D352736" w14:textId="77777777" w:rsidR="00393E8D" w:rsidRDefault="00393E8D" w:rsidP="00393E8D">
      <w:pPr>
        <w:spacing w:after="0" w:line="240" w:lineRule="auto"/>
        <w:jc w:val="both"/>
      </w:pPr>
      <w:r>
        <w:t xml:space="preserve">Ako dotknutá osoba máte právo na to, aby sa na Vás </w:t>
      </w:r>
      <w:r>
        <w:rPr>
          <w:b/>
        </w:rPr>
        <w:t>nevzťahovalo rozhodnutie</w:t>
      </w:r>
      <w:r>
        <w:t>, ktoré je založené výlučne na automatizovanom spracúvaní, vrátane profilovania, a ktoré má právne účinky, ktoré sa Vás týkajú alebo Vás významne ovplyvňujú,</w:t>
      </w:r>
      <w:r>
        <w:rPr>
          <w:b/>
        </w:rPr>
        <w:t xml:space="preserve"> len v prípade,</w:t>
      </w:r>
      <w:r>
        <w:t xml:space="preserve"> ak nie je toto rozhodnutie:</w:t>
      </w:r>
    </w:p>
    <w:p w14:paraId="1B2E13FE" w14:textId="77777777" w:rsidR="00393E8D" w:rsidRDefault="00393E8D" w:rsidP="00393E8D">
      <w:pPr>
        <w:pStyle w:val="Odsekzoznamu"/>
        <w:numPr>
          <w:ilvl w:val="0"/>
          <w:numId w:val="10"/>
        </w:numPr>
        <w:spacing w:after="0" w:line="240" w:lineRule="auto"/>
        <w:jc w:val="both"/>
      </w:pPr>
      <w:r>
        <w:t>nevyhnutné na uzavretie alebo plnenie zmluvy medzi dotknutou osobou a prevádzkovateľom,</w:t>
      </w:r>
    </w:p>
    <w:p w14:paraId="51C1B4CA" w14:textId="77777777" w:rsidR="00393E8D" w:rsidRDefault="00393E8D" w:rsidP="00393E8D">
      <w:pPr>
        <w:pStyle w:val="Odsekzoznamu"/>
        <w:numPr>
          <w:ilvl w:val="0"/>
          <w:numId w:val="10"/>
        </w:numPr>
        <w:spacing w:after="0" w:line="240" w:lineRule="auto"/>
        <w:jc w:val="both"/>
      </w:pPr>
      <w:r>
        <w:t>povolené právom Únie alebo členského štátu, ktorému prevádzkovateľ podlieha a ktoré zároveň stanovujú aj vhodné opatrenia zaručujúce ochranu práv a slobôd a oprávnených záujmov dotknutých osôb,</w:t>
      </w:r>
    </w:p>
    <w:p w14:paraId="0F418818" w14:textId="77777777" w:rsidR="00393E8D" w:rsidRDefault="00393E8D" w:rsidP="00393E8D">
      <w:pPr>
        <w:pStyle w:val="Odsekzoznamu"/>
        <w:numPr>
          <w:ilvl w:val="0"/>
          <w:numId w:val="10"/>
        </w:numPr>
        <w:spacing w:after="0" w:line="240" w:lineRule="auto"/>
        <w:jc w:val="both"/>
      </w:pPr>
      <w:r>
        <w:t>založené na výslovnom súhlase dotknutej osoby.</w:t>
      </w:r>
    </w:p>
    <w:p w14:paraId="20737D88" w14:textId="77777777" w:rsidR="001324A6" w:rsidRPr="00393E8D" w:rsidRDefault="001324A6">
      <w:pPr>
        <w:rPr>
          <w:rFonts w:ascii="Calibri" w:hAnsi="Calibri" w:cs="Calibri"/>
          <w:b/>
          <w:bCs/>
          <w:caps/>
          <w:color w:val="000000" w:themeColor="text1"/>
        </w:rPr>
      </w:pPr>
    </w:p>
    <w:sectPr w:rsidR="001324A6" w:rsidRPr="0039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089"/>
    <w:multiLevelType w:val="hybridMultilevel"/>
    <w:tmpl w:val="88BC3B7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04E45"/>
    <w:multiLevelType w:val="hybridMultilevel"/>
    <w:tmpl w:val="DBF6F6BA"/>
    <w:lvl w:ilvl="0" w:tplc="6F4669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1A07"/>
    <w:multiLevelType w:val="hybridMultilevel"/>
    <w:tmpl w:val="482E6C0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56903"/>
    <w:multiLevelType w:val="hybridMultilevel"/>
    <w:tmpl w:val="A2E6F3C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B9528A"/>
    <w:multiLevelType w:val="hybridMultilevel"/>
    <w:tmpl w:val="848C6C4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DC7B7A"/>
    <w:multiLevelType w:val="hybridMultilevel"/>
    <w:tmpl w:val="AC9A417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E60620"/>
    <w:multiLevelType w:val="hybridMultilevel"/>
    <w:tmpl w:val="E2128B0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9A045F"/>
    <w:multiLevelType w:val="hybridMultilevel"/>
    <w:tmpl w:val="B4709CC4"/>
    <w:lvl w:ilvl="0" w:tplc="6F4669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C2291"/>
    <w:multiLevelType w:val="hybridMultilevel"/>
    <w:tmpl w:val="AC34CEBC"/>
    <w:lvl w:ilvl="0" w:tplc="A16885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745A"/>
    <w:multiLevelType w:val="hybridMultilevel"/>
    <w:tmpl w:val="E5EE60D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0B"/>
    <w:rsid w:val="001324A6"/>
    <w:rsid w:val="00257F78"/>
    <w:rsid w:val="00393E8D"/>
    <w:rsid w:val="00415AD1"/>
    <w:rsid w:val="00A3650B"/>
    <w:rsid w:val="00A6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92B8"/>
  <w15:chartTrackingRefBased/>
  <w15:docId w15:val="{0F006988-121F-4770-96BC-0192B6C3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aps/>
        <w:color w:val="0563C1" w:themeColor="hyperlink"/>
        <w:sz w:val="24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3E8D"/>
    <w:pPr>
      <w:spacing w:after="200" w:line="276" w:lineRule="auto"/>
    </w:pPr>
    <w:rPr>
      <w:rFonts w:asciiTheme="minorHAnsi" w:hAnsiTheme="minorHAnsi" w:cstheme="minorBidi"/>
      <w:b w:val="0"/>
      <w:bCs w:val="0"/>
      <w:caps w:val="0"/>
      <w:color w:val="auto"/>
      <w:sz w:val="22"/>
      <w:szCs w:val="22"/>
      <w:u w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5AD1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AD1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Odsekzoznamu">
    <w:name w:val="List Paragraph"/>
    <w:basedOn w:val="Normlny"/>
    <w:uiPriority w:val="34"/>
    <w:qFormat/>
    <w:rsid w:val="0039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oravskam</dc:creator>
  <cp:keywords/>
  <dc:description/>
  <cp:lastModifiedBy>oravskam</cp:lastModifiedBy>
  <cp:revision>3</cp:revision>
  <dcterms:created xsi:type="dcterms:W3CDTF">2021-11-18T10:20:00Z</dcterms:created>
  <dcterms:modified xsi:type="dcterms:W3CDTF">2021-11-18T10:22:00Z</dcterms:modified>
</cp:coreProperties>
</file>